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60" w:rsidRDefault="00016360" w:rsidP="00016360">
      <w:pPr>
        <w:pStyle w:val="Default"/>
      </w:pPr>
    </w:p>
    <w:p w:rsidR="00016360" w:rsidRPr="007D399B" w:rsidRDefault="002B4CF1" w:rsidP="002B4CF1">
      <w:pPr>
        <w:pStyle w:val="Default"/>
        <w:jc w:val="center"/>
        <w:rPr>
          <w:rFonts w:ascii="Arial Rounded MT Bold" w:hAnsi="Arial Rounded MT Bold"/>
          <w:b/>
          <w:noProof/>
          <w:sz w:val="32"/>
          <w:szCs w:val="32"/>
        </w:rPr>
      </w:pPr>
      <w:r w:rsidRPr="007D399B">
        <w:rPr>
          <w:rFonts w:ascii="Arial Rounded MT Bold" w:hAnsi="Arial Rounded MT Bold"/>
          <w:b/>
          <w:noProof/>
          <w:sz w:val="32"/>
          <w:szCs w:val="32"/>
        </w:rPr>
        <w:t>Rehberlik Servisi Kimlere yöneliktir?</w:t>
      </w:r>
    </w:p>
    <w:p w:rsidR="00AC751D" w:rsidRDefault="00AC751D" w:rsidP="002B4CF1">
      <w:pPr>
        <w:pStyle w:val="Default"/>
        <w:jc w:val="center"/>
        <w:rPr>
          <w:noProof/>
        </w:rPr>
      </w:pPr>
    </w:p>
    <w:p w:rsidR="00AC751D" w:rsidRDefault="00AC751D" w:rsidP="002B4CF1">
      <w:pPr>
        <w:pStyle w:val="Default"/>
        <w:jc w:val="center"/>
        <w:rPr>
          <w:noProof/>
        </w:rPr>
      </w:pPr>
    </w:p>
    <w:p w:rsidR="00AC751D" w:rsidRDefault="00AC751D" w:rsidP="002B4CF1">
      <w:pPr>
        <w:pStyle w:val="Default"/>
        <w:jc w:val="center"/>
        <w:rPr>
          <w:noProof/>
        </w:rPr>
      </w:pPr>
    </w:p>
    <w:p w:rsidR="00AC751D" w:rsidRDefault="00AC751D" w:rsidP="002B4CF1">
      <w:pPr>
        <w:pStyle w:val="Default"/>
        <w:jc w:val="center"/>
        <w:rPr>
          <w:noProof/>
        </w:rPr>
      </w:pPr>
    </w:p>
    <w:p w:rsidR="00AC751D" w:rsidRDefault="00AC751D" w:rsidP="002B4CF1">
      <w:pPr>
        <w:pStyle w:val="Default"/>
        <w:jc w:val="center"/>
        <w:rPr>
          <w:noProof/>
        </w:rPr>
      </w:pPr>
    </w:p>
    <w:p w:rsidR="00CE22D5" w:rsidRDefault="00CE22D5" w:rsidP="002B4CF1">
      <w:pPr>
        <w:pStyle w:val="Default"/>
        <w:jc w:val="center"/>
        <w:rPr>
          <w:noProof/>
        </w:rPr>
      </w:pPr>
      <w:r>
        <w:rPr>
          <w:noProof/>
        </w:rPr>
        <w:drawing>
          <wp:inline distT="0" distB="0" distL="0" distR="0">
            <wp:extent cx="2638425" cy="1733550"/>
            <wp:effectExtent l="0" t="0" r="0" b="0"/>
            <wp:docPr id="1" name="Resim 1" descr="C:\Users\Rehber\Desktop\2018-2019 rehberlik\REHBERLİK GENEL\BROŞÜR\öğrenci veli öğret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Desktop\2018-2019 rehberlik\REHBERLİK GENEL\BROŞÜR\öğrenci veli öğretm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rsidR="002B4CF1" w:rsidRDefault="002B4CF1" w:rsidP="002B4CF1">
      <w:pPr>
        <w:pStyle w:val="Default"/>
        <w:jc w:val="center"/>
        <w:rPr>
          <w:noProof/>
        </w:rPr>
      </w:pPr>
    </w:p>
    <w:p w:rsidR="00AC751D" w:rsidRDefault="00AC751D" w:rsidP="002B4CF1">
      <w:pPr>
        <w:pStyle w:val="Default"/>
        <w:jc w:val="center"/>
        <w:rPr>
          <w:noProof/>
        </w:rPr>
      </w:pPr>
    </w:p>
    <w:p w:rsidR="00AC751D" w:rsidRDefault="00AC751D" w:rsidP="002B4CF1">
      <w:pPr>
        <w:pStyle w:val="Default"/>
        <w:jc w:val="center"/>
        <w:rPr>
          <w:noProof/>
        </w:rPr>
      </w:pPr>
    </w:p>
    <w:p w:rsidR="002B4CF1" w:rsidRDefault="002B4CF1" w:rsidP="002B4CF1">
      <w:pPr>
        <w:pStyle w:val="Default"/>
        <w:jc w:val="center"/>
        <w:rPr>
          <w:rFonts w:ascii="Comic Sans MS" w:hAnsi="Comic Sans MS" w:cs="Times New Roman"/>
          <w:b/>
          <w:noProof/>
          <w:color w:val="FF0000"/>
          <w:sz w:val="32"/>
        </w:rPr>
      </w:pPr>
      <w:r w:rsidRPr="006D00CF">
        <w:rPr>
          <w:rFonts w:ascii="Comic Sans MS" w:hAnsi="Comic Sans MS"/>
          <w:b/>
          <w:noProof/>
          <w:color w:val="FF0000"/>
          <w:sz w:val="32"/>
          <w:highlight w:val="lightGray"/>
        </w:rPr>
        <w:t>Ö</w:t>
      </w:r>
      <w:r w:rsidRPr="006D00CF">
        <w:rPr>
          <w:rFonts w:ascii="Comic Sans MS" w:hAnsi="Comic Sans MS" w:cs="Times New Roman"/>
          <w:b/>
          <w:noProof/>
          <w:color w:val="FF0000"/>
          <w:sz w:val="32"/>
          <w:highlight w:val="lightGray"/>
        </w:rPr>
        <w:t>Ğ</w:t>
      </w:r>
      <w:r w:rsidRPr="006D00CF">
        <w:rPr>
          <w:rFonts w:ascii="Comic Sans MS" w:hAnsi="Comic Sans MS"/>
          <w:b/>
          <w:noProof/>
          <w:color w:val="FF0000"/>
          <w:sz w:val="32"/>
          <w:highlight w:val="lightGray"/>
        </w:rPr>
        <w:t>RENC</w:t>
      </w:r>
      <w:r w:rsidRPr="006D00CF">
        <w:rPr>
          <w:rFonts w:ascii="Comic Sans MS" w:hAnsi="Comic Sans MS" w:cs="Times New Roman"/>
          <w:b/>
          <w:noProof/>
          <w:color w:val="FF0000"/>
          <w:sz w:val="32"/>
          <w:highlight w:val="lightGray"/>
        </w:rPr>
        <w:t>İ</w:t>
      </w:r>
    </w:p>
    <w:p w:rsidR="0097540C" w:rsidRPr="0097540C" w:rsidRDefault="0097540C" w:rsidP="002B4CF1">
      <w:pPr>
        <w:pStyle w:val="Default"/>
        <w:jc w:val="center"/>
        <w:rPr>
          <w:rFonts w:ascii="Comic Sans MS" w:hAnsi="Comic Sans MS"/>
          <w:b/>
          <w:noProof/>
          <w:color w:val="FF0000"/>
          <w:sz w:val="32"/>
        </w:rPr>
      </w:pPr>
    </w:p>
    <w:p w:rsidR="002B4CF1" w:rsidRDefault="002B4CF1" w:rsidP="002B4CF1">
      <w:pPr>
        <w:pStyle w:val="Default"/>
        <w:jc w:val="center"/>
        <w:rPr>
          <w:noProof/>
        </w:rPr>
      </w:pPr>
    </w:p>
    <w:p w:rsidR="002B4CF1" w:rsidRDefault="002B4CF1" w:rsidP="002B4CF1">
      <w:pPr>
        <w:pStyle w:val="Default"/>
        <w:jc w:val="center"/>
        <w:rPr>
          <w:rFonts w:ascii="Comic Sans MS" w:hAnsi="Comic Sans MS"/>
          <w:b/>
          <w:noProof/>
          <w:color w:val="002060"/>
          <w:sz w:val="32"/>
        </w:rPr>
      </w:pPr>
      <w:r w:rsidRPr="006D00CF">
        <w:rPr>
          <w:rFonts w:ascii="Comic Sans MS" w:hAnsi="Comic Sans MS"/>
          <w:b/>
          <w:noProof/>
          <w:color w:val="002060"/>
          <w:sz w:val="32"/>
          <w:highlight w:val="lightGray"/>
        </w:rPr>
        <w:t>VELİ</w:t>
      </w:r>
    </w:p>
    <w:p w:rsidR="0097540C" w:rsidRPr="0097540C" w:rsidRDefault="0097540C" w:rsidP="002B4CF1">
      <w:pPr>
        <w:pStyle w:val="Default"/>
        <w:jc w:val="center"/>
        <w:rPr>
          <w:rFonts w:ascii="Comic Sans MS" w:hAnsi="Comic Sans MS"/>
          <w:b/>
          <w:noProof/>
          <w:color w:val="002060"/>
          <w:sz w:val="32"/>
        </w:rPr>
      </w:pPr>
    </w:p>
    <w:p w:rsidR="002B4CF1" w:rsidRPr="0097540C" w:rsidRDefault="002B4CF1" w:rsidP="002B4CF1">
      <w:pPr>
        <w:pStyle w:val="Default"/>
        <w:jc w:val="center"/>
        <w:rPr>
          <w:rFonts w:ascii="Comic Sans MS" w:hAnsi="Comic Sans MS"/>
          <w:b/>
          <w:noProof/>
          <w:sz w:val="32"/>
        </w:rPr>
      </w:pPr>
    </w:p>
    <w:p w:rsidR="002B4CF1" w:rsidRPr="0097540C" w:rsidRDefault="002B4CF1" w:rsidP="002B4CF1">
      <w:pPr>
        <w:pStyle w:val="Default"/>
        <w:jc w:val="center"/>
        <w:rPr>
          <w:rFonts w:ascii="Comic Sans MS" w:hAnsi="Comic Sans MS"/>
          <w:b/>
          <w:noProof/>
          <w:color w:val="003300"/>
          <w:sz w:val="32"/>
        </w:rPr>
      </w:pPr>
      <w:r w:rsidRPr="006D00CF">
        <w:rPr>
          <w:rFonts w:ascii="Comic Sans MS" w:hAnsi="Comic Sans MS"/>
          <w:b/>
          <w:noProof/>
          <w:color w:val="003300"/>
          <w:sz w:val="32"/>
          <w:highlight w:val="lightGray"/>
        </w:rPr>
        <w:t>ÖĞRETMEN</w:t>
      </w:r>
    </w:p>
    <w:p w:rsidR="00CE22D5" w:rsidRDefault="00CE22D5" w:rsidP="002B4CF1">
      <w:pPr>
        <w:pStyle w:val="Default"/>
        <w:jc w:val="center"/>
        <w:rPr>
          <w:noProof/>
        </w:rPr>
      </w:pPr>
    </w:p>
    <w:p w:rsidR="005E0378" w:rsidRDefault="005E0378" w:rsidP="002B4CF1">
      <w:pPr>
        <w:pStyle w:val="Default"/>
        <w:jc w:val="center"/>
        <w:rPr>
          <w:noProof/>
        </w:rPr>
      </w:pPr>
    </w:p>
    <w:p w:rsidR="002B4CF1" w:rsidRDefault="002B4CF1" w:rsidP="002B4CF1">
      <w:pPr>
        <w:pStyle w:val="Default"/>
        <w:jc w:val="center"/>
      </w:pPr>
    </w:p>
    <w:p w:rsidR="00016360" w:rsidRDefault="00016360" w:rsidP="00016360">
      <w:pPr>
        <w:pStyle w:val="Default"/>
        <w:rPr>
          <w:i/>
          <w:iCs/>
          <w:sz w:val="20"/>
          <w:szCs w:val="20"/>
        </w:rPr>
      </w:pPr>
    </w:p>
    <w:p w:rsidR="00517D7C" w:rsidRDefault="00517D7C" w:rsidP="00016360">
      <w:pPr>
        <w:pStyle w:val="Default"/>
        <w:rPr>
          <w:rFonts w:ascii="Wingdings" w:hAnsi="Wingdings" w:cs="Wingdings"/>
          <w:color w:val="auto"/>
          <w:sz w:val="20"/>
          <w:szCs w:val="20"/>
        </w:rPr>
      </w:pPr>
    </w:p>
    <w:p w:rsidR="00517D7C" w:rsidRDefault="00517D7C" w:rsidP="00016360">
      <w:pPr>
        <w:pStyle w:val="Default"/>
        <w:rPr>
          <w:color w:val="auto"/>
          <w:sz w:val="18"/>
          <w:szCs w:val="18"/>
        </w:rPr>
      </w:pPr>
    </w:p>
    <w:p w:rsidR="00016360" w:rsidRPr="006D00CF" w:rsidRDefault="00016360" w:rsidP="006D00CF">
      <w:pPr>
        <w:pStyle w:val="Default"/>
        <w:spacing w:line="480" w:lineRule="auto"/>
        <w:jc w:val="center"/>
        <w:rPr>
          <w:rFonts w:asciiTheme="majorHAnsi" w:hAnsiTheme="majorHAnsi" w:cs="Aharoni"/>
          <w:b/>
          <w:color w:val="auto"/>
          <w:sz w:val="32"/>
          <w:szCs w:val="32"/>
        </w:rPr>
      </w:pPr>
      <w:r w:rsidRPr="006D00CF">
        <w:rPr>
          <w:rFonts w:ascii="Castellar" w:hAnsi="Castellar" w:cs="Aharoni"/>
          <w:b/>
          <w:color w:val="auto"/>
          <w:sz w:val="32"/>
          <w:szCs w:val="32"/>
        </w:rPr>
        <w:t xml:space="preserve"> </w:t>
      </w:r>
      <w:r w:rsidR="006D00CF" w:rsidRPr="006D00CF">
        <w:rPr>
          <w:rFonts w:asciiTheme="majorHAnsi" w:hAnsiTheme="majorHAnsi" w:cs="Aharoni"/>
          <w:b/>
          <w:color w:val="auto"/>
          <w:sz w:val="32"/>
          <w:szCs w:val="32"/>
        </w:rPr>
        <w:t>Rehberlik Servisimiz çocuklarımızla ilgili her türlü öneri, duygu ve dü</w:t>
      </w:r>
      <w:r w:rsidR="006D00CF">
        <w:rPr>
          <w:rFonts w:asciiTheme="majorHAnsi" w:hAnsiTheme="majorHAnsi" w:cs="Aharoni"/>
          <w:b/>
          <w:color w:val="auto"/>
          <w:sz w:val="32"/>
          <w:szCs w:val="32"/>
        </w:rPr>
        <w:t>ş</w:t>
      </w:r>
      <w:r w:rsidR="006D00CF" w:rsidRPr="006D00CF">
        <w:rPr>
          <w:rFonts w:asciiTheme="majorHAnsi" w:hAnsiTheme="majorHAnsi" w:cs="Aharoni"/>
          <w:b/>
          <w:color w:val="auto"/>
          <w:sz w:val="32"/>
          <w:szCs w:val="32"/>
        </w:rPr>
        <w:t>ünceye açıktır.</w:t>
      </w:r>
    </w:p>
    <w:p w:rsidR="00016360" w:rsidRDefault="00016360" w:rsidP="00016360">
      <w:pPr>
        <w:pStyle w:val="Default"/>
        <w:rPr>
          <w:color w:val="auto"/>
          <w:sz w:val="18"/>
          <w:szCs w:val="18"/>
        </w:rPr>
      </w:pPr>
    </w:p>
    <w:p w:rsidR="00016360" w:rsidRDefault="00AC751D" w:rsidP="006D00CF">
      <w:pPr>
        <w:pStyle w:val="Default"/>
        <w:jc w:val="center"/>
      </w:pPr>
      <w:r>
        <w:rPr>
          <w:b/>
          <w:bCs/>
          <w:noProof/>
          <w:sz w:val="32"/>
          <w:szCs w:val="32"/>
        </w:rPr>
        <w:drawing>
          <wp:inline distT="0" distB="0" distL="0" distR="0" wp14:anchorId="5BF14DB6" wp14:editId="533F3893">
            <wp:extent cx="2628900" cy="1743075"/>
            <wp:effectExtent l="0" t="0" r="0" b="0"/>
            <wp:docPr id="7" name="Resim 7" descr="C:\Users\Rehber\Desktop\2018-2019 rehberlik\REHBERLİK GENEL\BROŞÜR\2.re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Desktop\2018-2019 rehberlik\REHBERLİK GENEL\BROŞÜR\2.resi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016360" w:rsidRDefault="00016360" w:rsidP="00016360">
      <w:pPr>
        <w:pStyle w:val="Default"/>
      </w:pPr>
      <w:r>
        <w:t xml:space="preserve"> </w:t>
      </w:r>
    </w:p>
    <w:p w:rsidR="00016360" w:rsidRDefault="006D00CF" w:rsidP="006D00CF">
      <w:pPr>
        <w:jc w:val="center"/>
        <w:rPr>
          <w:b/>
          <w:bCs/>
          <w:sz w:val="23"/>
          <w:szCs w:val="23"/>
        </w:rPr>
      </w:pPr>
      <w:r>
        <w:rPr>
          <w:b/>
          <w:bCs/>
          <w:sz w:val="23"/>
          <w:szCs w:val="23"/>
        </w:rPr>
        <w:t>Duygu, düşünce ya da ihtiyaçlarınız doğrultusunda rehberlik servisimizden randevu alabilirsiniz.</w:t>
      </w:r>
    </w:p>
    <w:p w:rsidR="00016360" w:rsidRDefault="00016360" w:rsidP="00016360">
      <w:pPr>
        <w:rPr>
          <w:b/>
          <w:bCs/>
          <w:sz w:val="23"/>
          <w:szCs w:val="23"/>
        </w:rPr>
      </w:pPr>
    </w:p>
    <w:p w:rsidR="00896B6C" w:rsidRDefault="00896B6C" w:rsidP="00016360">
      <w:pPr>
        <w:rPr>
          <w:b/>
          <w:bCs/>
          <w:sz w:val="23"/>
          <w:szCs w:val="23"/>
        </w:rPr>
      </w:pPr>
    </w:p>
    <w:p w:rsidR="00016360" w:rsidRDefault="00016360" w:rsidP="00016360">
      <w:pPr>
        <w:pStyle w:val="Default"/>
      </w:pPr>
    </w:p>
    <w:p w:rsidR="00517D7C" w:rsidRPr="006D00CF" w:rsidRDefault="00517D7C" w:rsidP="006D00CF">
      <w:pPr>
        <w:pStyle w:val="Default"/>
      </w:pPr>
    </w:p>
    <w:p w:rsidR="0097540C" w:rsidRDefault="0097540C" w:rsidP="00016360">
      <w:pPr>
        <w:jc w:val="center"/>
        <w:rPr>
          <w:rFonts w:ascii="Arial Rounded MT Bold" w:hAnsi="Arial Rounded MT Bold"/>
          <w:b/>
          <w:bCs/>
          <w:color w:val="632423" w:themeColor="accent2" w:themeShade="80"/>
          <w:sz w:val="32"/>
          <w:szCs w:val="32"/>
          <w:u w:val="single"/>
        </w:rPr>
      </w:pPr>
    </w:p>
    <w:p w:rsidR="0097540C" w:rsidRDefault="0097540C" w:rsidP="00016360">
      <w:pPr>
        <w:jc w:val="center"/>
        <w:rPr>
          <w:rFonts w:ascii="Arial Rounded MT Bold" w:hAnsi="Arial Rounded MT Bold"/>
          <w:b/>
          <w:bCs/>
          <w:color w:val="632423" w:themeColor="accent2" w:themeShade="80"/>
          <w:sz w:val="32"/>
          <w:szCs w:val="32"/>
          <w:u w:val="single"/>
        </w:rPr>
      </w:pPr>
    </w:p>
    <w:p w:rsidR="007D399B" w:rsidRPr="007D399B" w:rsidRDefault="00896B6C" w:rsidP="00016360">
      <w:pPr>
        <w:jc w:val="center"/>
        <w:rPr>
          <w:rFonts w:ascii="Arial Rounded MT Bold" w:hAnsi="Arial Rounded MT Bold"/>
          <w:b/>
          <w:bCs/>
          <w:color w:val="632423" w:themeColor="accent2" w:themeShade="80"/>
          <w:sz w:val="32"/>
          <w:szCs w:val="32"/>
          <w:u w:val="single"/>
        </w:rPr>
      </w:pPr>
      <w:r>
        <w:rPr>
          <w:rFonts w:ascii="Arial Rounded MT Bold" w:hAnsi="Arial Rounded MT Bold"/>
          <w:b/>
          <w:bCs/>
          <w:color w:val="632423" w:themeColor="accent2" w:themeShade="80"/>
          <w:sz w:val="32"/>
          <w:szCs w:val="32"/>
          <w:u w:val="single"/>
        </w:rPr>
        <w:t>SEHRİ NUH</w:t>
      </w:r>
      <w:r w:rsidR="007D399B" w:rsidRPr="007D399B">
        <w:rPr>
          <w:rFonts w:ascii="Arial Rounded MT Bold" w:hAnsi="Arial Rounded MT Bold"/>
          <w:b/>
          <w:bCs/>
          <w:color w:val="632423" w:themeColor="accent2" w:themeShade="80"/>
          <w:sz w:val="32"/>
          <w:szCs w:val="32"/>
          <w:u w:val="single"/>
        </w:rPr>
        <w:t xml:space="preserve"> ANAOKULU</w:t>
      </w:r>
    </w:p>
    <w:p w:rsidR="007D399B" w:rsidRDefault="007D399B" w:rsidP="00016360">
      <w:pPr>
        <w:jc w:val="center"/>
        <w:rPr>
          <w:rFonts w:ascii="Arial" w:hAnsi="Arial" w:cs="Arial"/>
          <w:b/>
          <w:bCs/>
          <w:color w:val="632423" w:themeColor="accent2" w:themeShade="80"/>
          <w:sz w:val="32"/>
          <w:szCs w:val="32"/>
          <w:u w:val="single"/>
        </w:rPr>
      </w:pPr>
      <w:r w:rsidRPr="007D399B">
        <w:rPr>
          <w:rFonts w:ascii="Arial Rounded MT Bold" w:hAnsi="Arial Rounded MT Bold"/>
          <w:b/>
          <w:bCs/>
          <w:color w:val="632423" w:themeColor="accent2" w:themeShade="80"/>
          <w:sz w:val="32"/>
          <w:szCs w:val="32"/>
          <w:u w:val="single"/>
        </w:rPr>
        <w:t>REHBERL</w:t>
      </w:r>
      <w:r w:rsidRPr="007D399B">
        <w:rPr>
          <w:rFonts w:ascii="Arial" w:hAnsi="Arial" w:cs="Arial"/>
          <w:b/>
          <w:bCs/>
          <w:color w:val="632423" w:themeColor="accent2" w:themeShade="80"/>
          <w:sz w:val="32"/>
          <w:szCs w:val="32"/>
          <w:u w:val="single"/>
        </w:rPr>
        <w:t>İ</w:t>
      </w:r>
      <w:r w:rsidRPr="007D399B">
        <w:rPr>
          <w:rFonts w:ascii="Arial Rounded MT Bold" w:hAnsi="Arial Rounded MT Bold"/>
          <w:b/>
          <w:bCs/>
          <w:color w:val="632423" w:themeColor="accent2" w:themeShade="80"/>
          <w:sz w:val="32"/>
          <w:szCs w:val="32"/>
          <w:u w:val="single"/>
        </w:rPr>
        <w:t>K SERV</w:t>
      </w:r>
      <w:r w:rsidRPr="007D399B">
        <w:rPr>
          <w:rFonts w:ascii="Arial" w:hAnsi="Arial" w:cs="Arial"/>
          <w:b/>
          <w:bCs/>
          <w:color w:val="632423" w:themeColor="accent2" w:themeShade="80"/>
          <w:sz w:val="32"/>
          <w:szCs w:val="32"/>
          <w:u w:val="single"/>
        </w:rPr>
        <w:t>İ</w:t>
      </w:r>
      <w:r w:rsidRPr="007D399B">
        <w:rPr>
          <w:rFonts w:ascii="Arial Rounded MT Bold" w:hAnsi="Arial Rounded MT Bold"/>
          <w:b/>
          <w:bCs/>
          <w:color w:val="632423" w:themeColor="accent2" w:themeShade="80"/>
          <w:sz w:val="32"/>
          <w:szCs w:val="32"/>
          <w:u w:val="single"/>
        </w:rPr>
        <w:t>S</w:t>
      </w:r>
      <w:r w:rsidRPr="007D399B">
        <w:rPr>
          <w:rFonts w:ascii="Arial" w:hAnsi="Arial" w:cs="Arial"/>
          <w:b/>
          <w:bCs/>
          <w:color w:val="632423" w:themeColor="accent2" w:themeShade="80"/>
          <w:sz w:val="32"/>
          <w:szCs w:val="32"/>
          <w:u w:val="single"/>
        </w:rPr>
        <w:t>İ</w:t>
      </w:r>
    </w:p>
    <w:p w:rsidR="007D399B" w:rsidRPr="007D399B" w:rsidRDefault="007D399B" w:rsidP="00016360">
      <w:pPr>
        <w:jc w:val="center"/>
        <w:rPr>
          <w:rFonts w:ascii="Arial Rounded MT Bold" w:hAnsi="Arial Rounded MT Bold"/>
          <w:b/>
          <w:bCs/>
          <w:color w:val="632423" w:themeColor="accent2" w:themeShade="80"/>
          <w:sz w:val="32"/>
          <w:szCs w:val="32"/>
          <w:u w:val="single"/>
        </w:rPr>
      </w:pPr>
      <w:r w:rsidRPr="007D399B">
        <w:rPr>
          <w:rFonts w:ascii="Arial Rounded MT Bold" w:hAnsi="Arial Rounded MT Bold" w:cs="Arial"/>
          <w:b/>
          <w:bCs/>
          <w:color w:val="632423" w:themeColor="accent2" w:themeShade="80"/>
          <w:sz w:val="32"/>
          <w:szCs w:val="32"/>
          <w:u w:val="single"/>
        </w:rPr>
        <w:t>TANITIMI</w:t>
      </w:r>
    </w:p>
    <w:p w:rsidR="0097540C" w:rsidRDefault="0097540C" w:rsidP="0097540C">
      <w:pPr>
        <w:rPr>
          <w:b/>
          <w:bCs/>
          <w:sz w:val="32"/>
          <w:szCs w:val="32"/>
        </w:rPr>
      </w:pPr>
    </w:p>
    <w:p w:rsidR="0097540C" w:rsidRDefault="0097540C" w:rsidP="0097540C">
      <w:pPr>
        <w:rPr>
          <w:b/>
          <w:bCs/>
          <w:sz w:val="32"/>
          <w:szCs w:val="32"/>
        </w:rPr>
      </w:pPr>
    </w:p>
    <w:p w:rsidR="00517D7C" w:rsidRDefault="00AC751D" w:rsidP="007D399B">
      <w:pPr>
        <w:jc w:val="center"/>
        <w:rPr>
          <w:b/>
          <w:bCs/>
          <w:sz w:val="32"/>
          <w:szCs w:val="32"/>
        </w:rPr>
      </w:pPr>
      <w:r>
        <w:rPr>
          <w:noProof/>
        </w:rPr>
        <w:drawing>
          <wp:inline distT="0" distB="0" distL="0" distR="0" wp14:anchorId="07AB1726" wp14:editId="49A3B9B0">
            <wp:extent cx="2959100" cy="2199005"/>
            <wp:effectExtent l="0" t="0" r="0" b="0"/>
            <wp:docPr id="6" name="Resim 6" descr="C:\Users\Rehber\Desktop\2018-2019 rehberlik\REHBERLİK GENEL\BROŞÜR\rehber öğretmen kimdir_files\k_04130837_ana_okulu_r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Desktop\2018-2019 rehberlik\REHBERLİK GENEL\BROŞÜR\rehber öğretmen kimdir_files\k_04130837_ana_okulu_re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2199005"/>
                    </a:xfrm>
                    <a:prstGeom prst="rect">
                      <a:avLst/>
                    </a:prstGeom>
                    <a:noFill/>
                    <a:ln>
                      <a:noFill/>
                    </a:ln>
                  </pic:spPr>
                </pic:pic>
              </a:graphicData>
            </a:graphic>
          </wp:inline>
        </w:drawing>
      </w:r>
      <w:bookmarkStart w:id="0" w:name="_GoBack"/>
      <w:bookmarkEnd w:id="0"/>
    </w:p>
    <w:p w:rsidR="0097540C" w:rsidRDefault="0097540C" w:rsidP="00517D7C">
      <w:pPr>
        <w:jc w:val="both"/>
        <w:rPr>
          <w:rFonts w:ascii="Arial" w:hAnsi="Arial" w:cs="Arial"/>
          <w:color w:val="FF0000"/>
          <w:sz w:val="27"/>
          <w:szCs w:val="27"/>
          <w:shd w:val="clear" w:color="auto" w:fill="FFFFFF"/>
        </w:rPr>
      </w:pPr>
    </w:p>
    <w:p w:rsidR="00A85965" w:rsidRPr="00517D7C" w:rsidRDefault="00517D7C" w:rsidP="00517D7C">
      <w:pPr>
        <w:jc w:val="both"/>
        <w:rPr>
          <w:rFonts w:ascii="Arial" w:hAnsi="Arial" w:cs="Arial"/>
          <w:color w:val="FF0000"/>
          <w:sz w:val="27"/>
          <w:szCs w:val="27"/>
          <w:shd w:val="clear" w:color="auto" w:fill="FFFFFF"/>
        </w:rPr>
      </w:pPr>
      <w:r w:rsidRPr="00517D7C">
        <w:rPr>
          <w:rFonts w:ascii="Arial" w:hAnsi="Arial" w:cs="Arial"/>
          <w:color w:val="FF0000"/>
          <w:sz w:val="27"/>
          <w:szCs w:val="27"/>
          <w:shd w:val="clear" w:color="auto" w:fill="FFFFFF"/>
        </w:rPr>
        <w:t>Rehberlik Servisini Tanıyor musunuz?</w:t>
      </w:r>
    </w:p>
    <w:p w:rsidR="00A14C92" w:rsidRDefault="00A85965" w:rsidP="000146A5">
      <w:pPr>
        <w:spacing w:line="360" w:lineRule="auto"/>
        <w:jc w:val="center"/>
        <w:rPr>
          <w:b/>
          <w:bCs/>
          <w:sz w:val="32"/>
          <w:szCs w:val="32"/>
        </w:rPr>
      </w:pPr>
      <w:r>
        <w:rPr>
          <w:rFonts w:ascii="Arial" w:hAnsi="Arial" w:cs="Arial"/>
          <w:color w:val="000000"/>
          <w:sz w:val="23"/>
          <w:szCs w:val="23"/>
          <w:shd w:val="clear" w:color="auto" w:fill="FFFFFF"/>
        </w:rPr>
        <w:t xml:space="preserve">Rehberlik ve Psikolojik Danışma kişinin kendisini ve çevresini tanıması, problem çözme becerilerini kazanması, kendini gerçekleştirmesi, karar verme ve uyum sağlama yeteneğini geliştirmesi, bedensel, bilişsel, duygusal ve sosyal gelişimini sağlıklı </w:t>
      </w:r>
      <w:r>
        <w:rPr>
          <w:rFonts w:ascii="Arial" w:hAnsi="Arial" w:cs="Arial"/>
          <w:color w:val="000000"/>
          <w:sz w:val="23"/>
          <w:szCs w:val="23"/>
          <w:shd w:val="clear" w:color="auto" w:fill="FFFFFF"/>
        </w:rPr>
        <w:lastRenderedPageBreak/>
        <w:t>olarak gerçekleştirmesi amacıyla uzmanlarca yapılan tüm öğrencilere yönelik profesyonel bir hizmettir.</w:t>
      </w:r>
    </w:p>
    <w:p w:rsidR="005C2FE3" w:rsidRDefault="00AC751D" w:rsidP="000146A5">
      <w:pPr>
        <w:pStyle w:val="Default"/>
        <w:jc w:val="center"/>
      </w:pPr>
      <w:r>
        <w:rPr>
          <w:noProof/>
        </w:rPr>
        <w:drawing>
          <wp:inline distT="0" distB="0" distL="0" distR="0">
            <wp:extent cx="2781300" cy="1781175"/>
            <wp:effectExtent l="0" t="0" r="0" b="0"/>
            <wp:docPr id="9" name="Resim 9" descr="C:\Users\Rehber\Desktop\2018-2019 rehberlik\REHBERLİK GENEL\BROŞÜR\okul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hber\Desktop\2018-2019 rehberlik\REHBERLİK GENEL\BROŞÜR\okul resm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781175"/>
                    </a:xfrm>
                    <a:prstGeom prst="rect">
                      <a:avLst/>
                    </a:prstGeom>
                    <a:noFill/>
                    <a:ln>
                      <a:noFill/>
                    </a:ln>
                  </pic:spPr>
                </pic:pic>
              </a:graphicData>
            </a:graphic>
          </wp:inline>
        </w:drawing>
      </w:r>
    </w:p>
    <w:p w:rsidR="00517D7C" w:rsidRDefault="00517D7C" w:rsidP="00517D7C">
      <w:pPr>
        <w:pStyle w:val="Default"/>
        <w:jc w:val="center"/>
      </w:pPr>
    </w:p>
    <w:p w:rsidR="0097540C" w:rsidRPr="006D00CF" w:rsidRDefault="00A85965" w:rsidP="006D00CF">
      <w:pPr>
        <w:pStyle w:val="Default"/>
        <w:spacing w:line="360" w:lineRule="auto"/>
        <w:jc w:val="center"/>
      </w:pPr>
      <w:r>
        <w:rPr>
          <w:rFonts w:ascii="Arial" w:hAnsi="Arial" w:cs="Arial"/>
          <w:sz w:val="23"/>
          <w:szCs w:val="23"/>
          <w:shd w:val="clear" w:color="auto" w:fill="FFFFFF"/>
        </w:rPr>
        <w:t>Anaokulunda Rehberlik Servisi’nin en önemli amaçlarından biri de öğrencilerin düzenli gelişim takiplerini yapmak, varsa normal dışı gelişmelerin erkenden tespit edilmesini sağlamak, aileyi bu doğrultuda bilgilendirmek, yönlendirmek ve öğrenciye okul ortamında mümkün olan desteği sağlamaktır.</w:t>
      </w:r>
    </w:p>
    <w:p w:rsidR="0097540C" w:rsidRPr="0097540C" w:rsidRDefault="00A85965" w:rsidP="006D00CF">
      <w:pPr>
        <w:jc w:val="center"/>
        <w:rPr>
          <w:rFonts w:ascii="Arial" w:hAnsi="Arial" w:cs="Arial"/>
          <w:sz w:val="23"/>
          <w:szCs w:val="23"/>
          <w:shd w:val="clear" w:color="auto" w:fill="FFFFFF"/>
        </w:rPr>
      </w:pPr>
      <w:r w:rsidRPr="0097540C">
        <w:rPr>
          <w:rFonts w:ascii="Arial" w:hAnsi="Arial" w:cs="Arial"/>
          <w:sz w:val="23"/>
          <w:szCs w:val="23"/>
          <w:shd w:val="clear" w:color="auto" w:fill="FFFFFF"/>
        </w:rPr>
        <w:t>Rehberlik ve Psikolojik Danışma Servisi kendi tespit ettiği ve ailenin yardım istediği konularda öğrenciye ve aileye yardım etmeyi amaçlar.</w:t>
      </w:r>
    </w:p>
    <w:p w:rsidR="0097540C" w:rsidRPr="0097540C" w:rsidRDefault="00A85965" w:rsidP="006D00CF">
      <w:pPr>
        <w:jc w:val="center"/>
        <w:rPr>
          <w:rFonts w:ascii="Arial" w:hAnsi="Arial" w:cs="Arial"/>
          <w:sz w:val="23"/>
          <w:szCs w:val="23"/>
          <w:shd w:val="clear" w:color="auto" w:fill="FFFFFF"/>
        </w:rPr>
      </w:pPr>
      <w:r w:rsidRPr="0097540C">
        <w:rPr>
          <w:rFonts w:ascii="Arial" w:hAnsi="Arial" w:cs="Arial"/>
          <w:sz w:val="23"/>
          <w:szCs w:val="23"/>
          <w:shd w:val="clear" w:color="auto" w:fill="FFFFFF"/>
        </w:rPr>
        <w:t>Ancak rehberlik ve psikolojik danışmanlık hizmeti verilmesiyle öğrencinin tüm sorunlarının ortadan kalkacağı düşünülmemelidir.</w:t>
      </w:r>
    </w:p>
    <w:p w:rsidR="0097540C" w:rsidRPr="0097540C" w:rsidRDefault="00A85965" w:rsidP="006D00CF">
      <w:pPr>
        <w:jc w:val="center"/>
        <w:rPr>
          <w:rFonts w:ascii="Arial" w:hAnsi="Arial" w:cs="Arial"/>
          <w:sz w:val="23"/>
          <w:szCs w:val="23"/>
          <w:shd w:val="clear" w:color="auto" w:fill="FFFFFF"/>
        </w:rPr>
      </w:pPr>
      <w:r w:rsidRPr="0097540C">
        <w:rPr>
          <w:rFonts w:ascii="Arial" w:hAnsi="Arial" w:cs="Arial"/>
          <w:sz w:val="23"/>
          <w:szCs w:val="23"/>
          <w:shd w:val="clear" w:color="auto" w:fill="FFFFFF"/>
        </w:rPr>
        <w:t>Psikolojik danışman her türlü problemi hemen çözebilecek sihirli bir güce sahip değildir.</w:t>
      </w:r>
    </w:p>
    <w:p w:rsidR="0097540C" w:rsidRPr="0097540C" w:rsidRDefault="00A85965" w:rsidP="006D00CF">
      <w:pPr>
        <w:jc w:val="center"/>
        <w:rPr>
          <w:rFonts w:ascii="Arial" w:hAnsi="Arial" w:cs="Arial"/>
          <w:sz w:val="23"/>
          <w:szCs w:val="23"/>
          <w:shd w:val="clear" w:color="auto" w:fill="FFFFFF"/>
        </w:rPr>
      </w:pPr>
      <w:r w:rsidRPr="0097540C">
        <w:rPr>
          <w:rFonts w:ascii="Arial" w:hAnsi="Arial" w:cs="Arial"/>
          <w:sz w:val="23"/>
          <w:szCs w:val="23"/>
          <w:shd w:val="clear" w:color="auto" w:fill="FFFFFF"/>
        </w:rPr>
        <w:t>Ailenin ve öğrencinin yardımı almaya istekli oluşu, öğrencinin içinde bulunduğu ev ve aile ortamı da yardımın etkinliğinde önemli rol oynar.</w:t>
      </w:r>
    </w:p>
    <w:p w:rsidR="006D00CF" w:rsidRDefault="00A85965" w:rsidP="0097540C">
      <w:pPr>
        <w:jc w:val="center"/>
      </w:pPr>
      <w:r w:rsidRPr="0097540C">
        <w:rPr>
          <w:rFonts w:ascii="Arial" w:hAnsi="Arial" w:cs="Arial"/>
          <w:sz w:val="23"/>
          <w:szCs w:val="23"/>
          <w:shd w:val="clear" w:color="auto" w:fill="FFFFFF"/>
        </w:rPr>
        <w:t>Yapılan yardımın etkinliğinin bireyden bireye, konudan konuya ve durumdan duruma değişiklik göstereceğini öngörmek gerekir.</w:t>
      </w:r>
      <w:r w:rsidR="0097540C" w:rsidRPr="0097540C">
        <w:t xml:space="preserve"> </w:t>
      </w:r>
    </w:p>
    <w:p w:rsidR="00A85965" w:rsidRPr="0097540C" w:rsidRDefault="0097540C" w:rsidP="0097540C">
      <w:pPr>
        <w:jc w:val="center"/>
        <w:rPr>
          <w:rFonts w:ascii="Arial" w:hAnsi="Arial" w:cs="Arial"/>
          <w:sz w:val="23"/>
          <w:szCs w:val="23"/>
        </w:rPr>
      </w:pPr>
      <w:r>
        <w:rPr>
          <w:noProof/>
        </w:rPr>
        <w:drawing>
          <wp:inline distT="0" distB="0" distL="0" distR="0">
            <wp:extent cx="2505075" cy="2143125"/>
            <wp:effectExtent l="0" t="0" r="0" b="0"/>
            <wp:docPr id="3" name="Resim 3" descr="küçük çocuk çizim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üçük çocuk çizimleri ile ilgili gö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2143125"/>
                    </a:xfrm>
                    <a:prstGeom prst="rect">
                      <a:avLst/>
                    </a:prstGeom>
                    <a:noFill/>
                    <a:ln>
                      <a:noFill/>
                    </a:ln>
                  </pic:spPr>
                </pic:pic>
              </a:graphicData>
            </a:graphic>
          </wp:inline>
        </w:drawing>
      </w:r>
    </w:p>
    <w:p w:rsidR="00517D7C" w:rsidRDefault="00517D7C" w:rsidP="005C2FE3">
      <w:pPr>
        <w:pStyle w:val="Default"/>
        <w:spacing w:after="161"/>
        <w:rPr>
          <w:sz w:val="20"/>
          <w:szCs w:val="20"/>
        </w:rPr>
      </w:pPr>
    </w:p>
    <w:p w:rsidR="00517D7C" w:rsidRPr="007D399B" w:rsidRDefault="00517D7C" w:rsidP="005C2FE3">
      <w:pPr>
        <w:pStyle w:val="Default"/>
        <w:spacing w:after="161"/>
        <w:rPr>
          <w:rFonts w:ascii="Arial" w:hAnsi="Arial" w:cs="Arial"/>
          <w:sz w:val="23"/>
          <w:szCs w:val="23"/>
        </w:rPr>
      </w:pPr>
    </w:p>
    <w:p w:rsidR="00FE7CD2" w:rsidRPr="007D399B" w:rsidRDefault="00FE7CD2" w:rsidP="007D399B">
      <w:pPr>
        <w:pStyle w:val="Default"/>
        <w:numPr>
          <w:ilvl w:val="0"/>
          <w:numId w:val="4"/>
        </w:numPr>
        <w:spacing w:after="161"/>
        <w:rPr>
          <w:rFonts w:ascii="Arial" w:hAnsi="Arial" w:cs="Arial"/>
          <w:sz w:val="23"/>
          <w:szCs w:val="23"/>
        </w:rPr>
      </w:pPr>
      <w:r w:rsidRPr="007D399B">
        <w:rPr>
          <w:rFonts w:ascii="Arial" w:hAnsi="Arial" w:cs="Arial"/>
          <w:sz w:val="23"/>
          <w:szCs w:val="23"/>
        </w:rPr>
        <w:t>Rehberlik servisinden sadece problemi olan öğrencilerin yardım aldığı düşüncesi çok yanlıştır.</w:t>
      </w:r>
    </w:p>
    <w:p w:rsidR="00FE7CD2" w:rsidRPr="007D399B" w:rsidRDefault="00FE7CD2" w:rsidP="007D399B">
      <w:pPr>
        <w:pStyle w:val="Default"/>
        <w:numPr>
          <w:ilvl w:val="0"/>
          <w:numId w:val="4"/>
        </w:numPr>
        <w:spacing w:after="161"/>
        <w:rPr>
          <w:rFonts w:ascii="Arial" w:hAnsi="Arial" w:cs="Arial"/>
          <w:sz w:val="23"/>
          <w:szCs w:val="23"/>
        </w:rPr>
      </w:pPr>
      <w:r w:rsidRPr="007D399B">
        <w:rPr>
          <w:rFonts w:ascii="Arial" w:hAnsi="Arial" w:cs="Arial"/>
          <w:sz w:val="23"/>
          <w:szCs w:val="23"/>
        </w:rPr>
        <w:t>Rehberlik servisi tüm öğrencilere hizmet eder.</w:t>
      </w:r>
    </w:p>
    <w:p w:rsidR="00FE7CD2" w:rsidRPr="007D399B" w:rsidRDefault="00FE7CD2" w:rsidP="007D399B">
      <w:pPr>
        <w:pStyle w:val="Default"/>
        <w:numPr>
          <w:ilvl w:val="0"/>
          <w:numId w:val="4"/>
        </w:numPr>
        <w:spacing w:after="161"/>
        <w:rPr>
          <w:rFonts w:ascii="Arial" w:hAnsi="Arial" w:cs="Arial"/>
          <w:sz w:val="23"/>
          <w:szCs w:val="23"/>
        </w:rPr>
      </w:pPr>
      <w:r w:rsidRPr="007D399B">
        <w:rPr>
          <w:rFonts w:ascii="Arial" w:hAnsi="Arial" w:cs="Arial"/>
          <w:sz w:val="23"/>
          <w:szCs w:val="23"/>
        </w:rPr>
        <w:t xml:space="preserve">Rehberlik </w:t>
      </w:r>
      <w:r w:rsidR="0097540C" w:rsidRPr="007D399B">
        <w:rPr>
          <w:rFonts w:ascii="Arial" w:hAnsi="Arial" w:cs="Arial"/>
          <w:sz w:val="23"/>
          <w:szCs w:val="23"/>
        </w:rPr>
        <w:t>hizmeti, öğrencinin</w:t>
      </w:r>
      <w:r w:rsidRPr="007D399B">
        <w:rPr>
          <w:rFonts w:ascii="Arial" w:hAnsi="Arial" w:cs="Arial"/>
          <w:sz w:val="23"/>
          <w:szCs w:val="23"/>
        </w:rPr>
        <w:t xml:space="preserve"> yerine karar vermeyi değil; öğrencinin kendi ilgi ve yeteneklerinin farkına varmasını </w:t>
      </w:r>
      <w:r w:rsidRPr="007D399B">
        <w:rPr>
          <w:rFonts w:ascii="Arial" w:hAnsi="Arial" w:cs="Arial"/>
          <w:sz w:val="23"/>
          <w:szCs w:val="23"/>
        </w:rPr>
        <w:t>sağlayarak doğru karar verme sürecine destek olmaktır.</w:t>
      </w:r>
    </w:p>
    <w:p w:rsidR="007D399B" w:rsidRDefault="00FE7CD2" w:rsidP="007D399B">
      <w:pPr>
        <w:pStyle w:val="Default"/>
        <w:numPr>
          <w:ilvl w:val="0"/>
          <w:numId w:val="4"/>
        </w:numPr>
        <w:spacing w:after="161"/>
        <w:rPr>
          <w:rFonts w:ascii="Arial" w:hAnsi="Arial" w:cs="Arial"/>
          <w:sz w:val="23"/>
          <w:szCs w:val="23"/>
        </w:rPr>
      </w:pPr>
      <w:r w:rsidRPr="007D399B">
        <w:rPr>
          <w:rFonts w:ascii="Arial" w:hAnsi="Arial" w:cs="Arial"/>
          <w:sz w:val="23"/>
          <w:szCs w:val="23"/>
        </w:rPr>
        <w:t>Rehberlik hizmetinin amacı olumsuz davranışı veya problemi o ortamdan kaldırmak değildir. Problem çözme becerisini geliştirmek ve öğrencilerin olumsuz durumlarla baş etme becerisi kazanmasını sağlamaktır.</w:t>
      </w:r>
    </w:p>
    <w:p w:rsidR="00FE7CD2" w:rsidRPr="007D399B" w:rsidRDefault="00FE7CD2" w:rsidP="007D399B">
      <w:pPr>
        <w:pStyle w:val="Default"/>
        <w:numPr>
          <w:ilvl w:val="0"/>
          <w:numId w:val="4"/>
        </w:numPr>
        <w:spacing w:after="161"/>
        <w:rPr>
          <w:rFonts w:ascii="Arial" w:hAnsi="Arial" w:cs="Arial"/>
          <w:sz w:val="23"/>
          <w:szCs w:val="23"/>
        </w:rPr>
      </w:pPr>
      <w:r w:rsidRPr="007D399B">
        <w:rPr>
          <w:rFonts w:ascii="Arial" w:hAnsi="Arial" w:cs="Arial"/>
          <w:sz w:val="23"/>
          <w:szCs w:val="23"/>
        </w:rPr>
        <w:t xml:space="preserve"> Rehberlik bireyde özgüven geliştirmeyi hedefler.</w:t>
      </w:r>
    </w:p>
    <w:p w:rsidR="00FE7CD2" w:rsidRPr="007D399B" w:rsidRDefault="00FE7CD2" w:rsidP="007D399B">
      <w:pPr>
        <w:pStyle w:val="Default"/>
        <w:numPr>
          <w:ilvl w:val="0"/>
          <w:numId w:val="4"/>
        </w:numPr>
        <w:spacing w:after="161"/>
        <w:rPr>
          <w:rFonts w:ascii="Arial" w:hAnsi="Arial" w:cs="Arial"/>
          <w:sz w:val="23"/>
          <w:szCs w:val="23"/>
        </w:rPr>
      </w:pPr>
      <w:r w:rsidRPr="007D399B">
        <w:rPr>
          <w:rFonts w:ascii="Arial" w:hAnsi="Arial" w:cs="Arial"/>
          <w:sz w:val="23"/>
          <w:szCs w:val="23"/>
        </w:rPr>
        <w:t>Şu da unutulmamalıdır ki Rehberlik servisinin disiplin sağlamak gibi bir görevi yoktur.</w:t>
      </w:r>
    </w:p>
    <w:p w:rsidR="00517D7C" w:rsidRPr="007D399B" w:rsidRDefault="00517D7C" w:rsidP="007D399B">
      <w:pPr>
        <w:pStyle w:val="Default"/>
        <w:numPr>
          <w:ilvl w:val="0"/>
          <w:numId w:val="4"/>
        </w:numPr>
        <w:spacing w:after="161"/>
        <w:rPr>
          <w:rFonts w:ascii="Arial" w:hAnsi="Arial" w:cs="Arial"/>
          <w:sz w:val="23"/>
          <w:szCs w:val="23"/>
        </w:rPr>
      </w:pPr>
      <w:r w:rsidRPr="007D399B">
        <w:rPr>
          <w:rFonts w:ascii="Arial" w:hAnsi="Arial" w:cs="Arial"/>
          <w:sz w:val="23"/>
          <w:szCs w:val="23"/>
        </w:rPr>
        <w:t>Rehberlik servisi öğrencileri yargılama ve cezalandırma yeri değildir.</w:t>
      </w:r>
    </w:p>
    <w:p w:rsidR="007B7FBC" w:rsidRDefault="007B7FBC" w:rsidP="005C2FE3">
      <w:pPr>
        <w:rPr>
          <w:b/>
          <w:bCs/>
          <w:sz w:val="32"/>
          <w:szCs w:val="32"/>
        </w:rPr>
      </w:pPr>
    </w:p>
    <w:p w:rsidR="00016360" w:rsidRDefault="0097540C" w:rsidP="00016360">
      <w:pPr>
        <w:jc w:val="center"/>
        <w:rPr>
          <w:b/>
          <w:bCs/>
          <w:sz w:val="32"/>
          <w:szCs w:val="32"/>
        </w:rPr>
      </w:pPr>
      <w:r>
        <w:rPr>
          <w:b/>
          <w:bCs/>
          <w:noProof/>
          <w:sz w:val="32"/>
          <w:szCs w:val="32"/>
        </w:rPr>
        <w:drawing>
          <wp:inline distT="0" distB="0" distL="0" distR="0" wp14:anchorId="4CD07B10" wp14:editId="750DFAC9">
            <wp:extent cx="2959100" cy="1121857"/>
            <wp:effectExtent l="0" t="0" r="0" b="0"/>
            <wp:docPr id="2" name="Resim 2" descr="C:\Users\Rehber\Desktop\2018-2019 rehberlik\REHBERLİK GENEL\BROŞÜR\rehberlik serv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Desktop\2018-2019 rehberlik\REHBERLİK GENEL\BROŞÜR\rehberlik servis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0" cy="1121857"/>
                    </a:xfrm>
                    <a:prstGeom prst="rect">
                      <a:avLst/>
                    </a:prstGeom>
                    <a:noFill/>
                    <a:ln>
                      <a:noFill/>
                    </a:ln>
                  </pic:spPr>
                </pic:pic>
              </a:graphicData>
            </a:graphic>
          </wp:inline>
        </w:drawing>
      </w:r>
    </w:p>
    <w:p w:rsidR="00A14C92" w:rsidRPr="00016360" w:rsidRDefault="00A14C92" w:rsidP="00A14C92">
      <w:pPr>
        <w:spacing w:line="360" w:lineRule="auto"/>
        <w:jc w:val="center"/>
      </w:pPr>
    </w:p>
    <w:sectPr w:rsidR="00A14C92" w:rsidRPr="00016360" w:rsidSect="00016360">
      <w:pgSz w:w="16838" w:h="11906" w:orient="landscape"/>
      <w:pgMar w:top="720" w:right="720" w:bottom="720" w:left="720" w:header="708" w:footer="708" w:gutter="0"/>
      <w:cols w:num="3"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DD" w:rsidRDefault="00EF12DD" w:rsidP="005C2FE3">
      <w:pPr>
        <w:spacing w:after="0" w:line="240" w:lineRule="auto"/>
      </w:pPr>
      <w:r>
        <w:separator/>
      </w:r>
    </w:p>
  </w:endnote>
  <w:endnote w:type="continuationSeparator" w:id="0">
    <w:p w:rsidR="00EF12DD" w:rsidRDefault="00EF12DD" w:rsidP="005C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DD" w:rsidRDefault="00EF12DD" w:rsidP="005C2FE3">
      <w:pPr>
        <w:spacing w:after="0" w:line="240" w:lineRule="auto"/>
      </w:pPr>
      <w:r>
        <w:separator/>
      </w:r>
    </w:p>
  </w:footnote>
  <w:footnote w:type="continuationSeparator" w:id="0">
    <w:p w:rsidR="00EF12DD" w:rsidRDefault="00EF12DD" w:rsidP="005C2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FE7"/>
    <w:multiLevelType w:val="hybridMultilevel"/>
    <w:tmpl w:val="88F6EA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5B15D85"/>
    <w:multiLevelType w:val="hybridMultilevel"/>
    <w:tmpl w:val="E0B64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8D1218"/>
    <w:multiLevelType w:val="hybridMultilevel"/>
    <w:tmpl w:val="C1DE0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1B3B71"/>
    <w:multiLevelType w:val="hybridMultilevel"/>
    <w:tmpl w:val="EC40F546"/>
    <w:lvl w:ilvl="0" w:tplc="70365B32">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61FF"/>
    <w:rsid w:val="00010248"/>
    <w:rsid w:val="000146A5"/>
    <w:rsid w:val="00016360"/>
    <w:rsid w:val="00061085"/>
    <w:rsid w:val="00087768"/>
    <w:rsid w:val="000A67CF"/>
    <w:rsid w:val="001F7BCC"/>
    <w:rsid w:val="002B4CF1"/>
    <w:rsid w:val="002F2530"/>
    <w:rsid w:val="00311F7E"/>
    <w:rsid w:val="003243DE"/>
    <w:rsid w:val="00517D7C"/>
    <w:rsid w:val="005B1AA7"/>
    <w:rsid w:val="005C2FE3"/>
    <w:rsid w:val="005E0378"/>
    <w:rsid w:val="006D00CF"/>
    <w:rsid w:val="007561FF"/>
    <w:rsid w:val="007B7FBC"/>
    <w:rsid w:val="007D399B"/>
    <w:rsid w:val="00856B59"/>
    <w:rsid w:val="00896B6C"/>
    <w:rsid w:val="0097540C"/>
    <w:rsid w:val="009A1319"/>
    <w:rsid w:val="009A33C5"/>
    <w:rsid w:val="00A14C92"/>
    <w:rsid w:val="00A731E9"/>
    <w:rsid w:val="00A85965"/>
    <w:rsid w:val="00AC751D"/>
    <w:rsid w:val="00CE22D5"/>
    <w:rsid w:val="00D938CB"/>
    <w:rsid w:val="00E04AE8"/>
    <w:rsid w:val="00EF12DD"/>
    <w:rsid w:val="00FE7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9C0F"/>
  <w15:docId w15:val="{FD2E9A42-92BB-44D8-A54B-27204C7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1FF"/>
    <w:pPr>
      <w:ind w:left="720"/>
      <w:contextualSpacing/>
    </w:pPr>
  </w:style>
  <w:style w:type="paragraph" w:customStyle="1" w:styleId="Default">
    <w:name w:val="Default"/>
    <w:rsid w:val="00016360"/>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0163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A80-A704-4067-BA78-B239003C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ŞULE</dc:creator>
  <cp:lastModifiedBy>Acer</cp:lastModifiedBy>
  <cp:revision>11</cp:revision>
  <cp:lastPrinted>2016-05-20T09:06:00Z</cp:lastPrinted>
  <dcterms:created xsi:type="dcterms:W3CDTF">2016-05-20T09:06:00Z</dcterms:created>
  <dcterms:modified xsi:type="dcterms:W3CDTF">2024-04-25T08:59:00Z</dcterms:modified>
</cp:coreProperties>
</file>